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77CF" w14:textId="4E9E9704" w:rsidR="000904E6" w:rsidRDefault="000904E6" w:rsidP="000904E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Pr>
          <w:rFonts w:ascii="Segoe UI" w:eastAsia="Times New Roman" w:hAnsi="Segoe UI" w:cs="Segoe UI"/>
          <w:b/>
          <w:bCs/>
          <w:noProof/>
          <w:kern w:val="0"/>
          <w:sz w:val="21"/>
          <w:szCs w:val="21"/>
          <w:lang w:eastAsia="en-GB"/>
          <w14:ligatures w14:val="none"/>
        </w:rPr>
        <w:drawing>
          <wp:inline distT="0" distB="0" distL="0" distR="0" wp14:anchorId="5C375BA7" wp14:editId="77F6B585">
            <wp:extent cx="1066800" cy="1066800"/>
            <wp:effectExtent l="0" t="0" r="0" b="0"/>
            <wp:docPr id="846736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inline>
        </w:drawing>
      </w:r>
    </w:p>
    <w:p w14:paraId="4F73234E" w14:textId="451368A9" w:rsidR="00D77822" w:rsidRPr="001E529C" w:rsidRDefault="000904E6" w:rsidP="00D77822">
      <w:pPr>
        <w:spacing w:before="100" w:beforeAutospacing="1" w:after="0" w:line="300" w:lineRule="atLeast"/>
        <w:rPr>
          <w:rFonts w:ascii="Open Sans" w:eastAsia="Times New Roman" w:hAnsi="Open Sans" w:cs="Open Sans"/>
          <w:b/>
          <w:bCs/>
          <w:kern w:val="0"/>
          <w:sz w:val="36"/>
          <w:szCs w:val="36"/>
          <w:lang w:eastAsia="en-GB"/>
          <w14:ligatures w14:val="none"/>
        </w:rPr>
      </w:pPr>
      <w:r w:rsidRPr="000904E6">
        <w:rPr>
          <w:rFonts w:ascii="Open Sans" w:eastAsia="Times New Roman" w:hAnsi="Open Sans" w:cs="Open Sans"/>
          <w:b/>
          <w:bCs/>
          <w:kern w:val="0"/>
          <w:sz w:val="36"/>
          <w:szCs w:val="36"/>
          <w:lang w:eastAsia="en-GB"/>
          <w14:ligatures w14:val="none"/>
        </w:rPr>
        <w:t xml:space="preserve">LiFT </w:t>
      </w:r>
      <w:r w:rsidR="00A9641E">
        <w:rPr>
          <w:rFonts w:ascii="Open Sans" w:eastAsia="Times New Roman" w:hAnsi="Open Sans" w:cs="Open Sans"/>
          <w:b/>
          <w:bCs/>
          <w:kern w:val="0"/>
          <w:sz w:val="36"/>
          <w:szCs w:val="36"/>
          <w:lang w:eastAsia="en-GB"/>
          <w14:ligatures w14:val="none"/>
        </w:rPr>
        <w:t xml:space="preserve">Project </w:t>
      </w:r>
      <w:r w:rsidRPr="000904E6">
        <w:rPr>
          <w:rFonts w:ascii="Open Sans" w:eastAsia="Times New Roman" w:hAnsi="Open Sans" w:cs="Open Sans"/>
          <w:b/>
          <w:bCs/>
          <w:kern w:val="0"/>
          <w:sz w:val="36"/>
          <w:szCs w:val="36"/>
          <w:lang w:eastAsia="en-GB"/>
          <w14:ligatures w14:val="none"/>
        </w:rPr>
        <w:t>Adviser</w:t>
      </w:r>
    </w:p>
    <w:p w14:paraId="1775D6D3" w14:textId="0D3F4628" w:rsidR="000904E6" w:rsidRPr="000904E6" w:rsidRDefault="000904E6" w:rsidP="00D77822">
      <w:pPr>
        <w:spacing w:after="100" w:afterAutospacing="1" w:line="300" w:lineRule="atLeast"/>
        <w:rPr>
          <w:rFonts w:ascii="Open Sans" w:eastAsia="Times New Roman" w:hAnsi="Open Sans" w:cs="Open Sans"/>
          <w:b/>
          <w:bCs/>
          <w:kern w:val="0"/>
          <w:sz w:val="36"/>
          <w:szCs w:val="36"/>
          <w:lang w:eastAsia="en-GB"/>
          <w14:ligatures w14:val="none"/>
        </w:rPr>
      </w:pPr>
      <w:r w:rsidRPr="000904E6">
        <w:rPr>
          <w:rFonts w:ascii="Open Sans" w:eastAsia="Times New Roman" w:hAnsi="Open Sans" w:cs="Open Sans"/>
          <w:kern w:val="0"/>
          <w:sz w:val="36"/>
          <w:szCs w:val="36"/>
          <w:lang w:eastAsia="en-GB"/>
          <w14:ligatures w14:val="none"/>
        </w:rPr>
        <w:br/>
      </w:r>
      <w:r w:rsidRPr="000904E6">
        <w:rPr>
          <w:rFonts w:ascii="Open Sans" w:eastAsia="Times New Roman" w:hAnsi="Open Sans" w:cs="Open Sans"/>
          <w:b/>
          <w:bCs/>
          <w:kern w:val="0"/>
          <w:sz w:val="28"/>
          <w:szCs w:val="28"/>
          <w:lang w:eastAsia="en-GB"/>
          <w14:ligatures w14:val="none"/>
        </w:rPr>
        <w:t>Role Description and Person Specification</w:t>
      </w:r>
    </w:p>
    <w:p w14:paraId="1EBF0C75" w14:textId="475F413C" w:rsidR="000904E6" w:rsidRPr="000904E6" w:rsidRDefault="000904E6" w:rsidP="000904E6">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 xml:space="preserve">Thank you for your interest in joining </w:t>
      </w:r>
      <w:r w:rsidRPr="000904E6">
        <w:rPr>
          <w:rFonts w:ascii="Open Sans" w:eastAsia="Times New Roman" w:hAnsi="Open Sans" w:cs="Open Sans"/>
          <w:b/>
          <w:bCs/>
          <w:kern w:val="0"/>
          <w:sz w:val="21"/>
          <w:szCs w:val="21"/>
          <w:lang w:eastAsia="en-GB"/>
          <w14:ligatures w14:val="none"/>
        </w:rPr>
        <w:t>Citizens Advice West Suffolk</w:t>
      </w:r>
      <w:r w:rsidRPr="000904E6">
        <w:rPr>
          <w:rFonts w:ascii="Open Sans" w:eastAsia="Times New Roman" w:hAnsi="Open Sans" w:cs="Open Sans"/>
          <w:kern w:val="0"/>
          <w:sz w:val="21"/>
          <w:szCs w:val="21"/>
          <w:lang w:eastAsia="en-GB"/>
          <w14:ligatures w14:val="none"/>
        </w:rPr>
        <w:t xml:space="preserve">. This role offers a meaningful opportunity to make a real difference in people’s lives. If you need any further information, please contact Annemarie Vis at </w:t>
      </w:r>
      <w:hyperlink r:id="rId11" w:history="1">
        <w:r w:rsidR="00035931" w:rsidRPr="000904E6">
          <w:rPr>
            <w:rStyle w:val="Hyperlink"/>
            <w:rFonts w:ascii="Open Sans" w:eastAsia="Times New Roman" w:hAnsi="Open Sans" w:cs="Open Sans"/>
            <w:b/>
            <w:bCs/>
            <w:kern w:val="0"/>
            <w:sz w:val="21"/>
            <w:szCs w:val="21"/>
            <w:lang w:eastAsia="en-GB"/>
            <w14:ligatures w14:val="none"/>
          </w:rPr>
          <w:t>finance@swcab.org.uk</w:t>
        </w:r>
      </w:hyperlink>
      <w:r w:rsidR="00035931" w:rsidRPr="001E529C">
        <w:rPr>
          <w:rFonts w:ascii="Open Sans" w:eastAsia="Times New Roman" w:hAnsi="Open Sans" w:cs="Open Sans"/>
          <w:b/>
          <w:bCs/>
          <w:kern w:val="0"/>
          <w:sz w:val="21"/>
          <w:szCs w:val="21"/>
          <w:lang w:eastAsia="en-GB"/>
          <w14:ligatures w14:val="none"/>
        </w:rPr>
        <w:t xml:space="preserve">  </w:t>
      </w:r>
    </w:p>
    <w:p w14:paraId="224DBA00" w14:textId="231CB7B7" w:rsidR="000904E6" w:rsidRPr="000904E6" w:rsidRDefault="000904E6" w:rsidP="000904E6">
      <w:pPr>
        <w:numPr>
          <w:ilvl w:val="0"/>
          <w:numId w:val="1"/>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Closing date:</w:t>
      </w:r>
      <w:r w:rsidRPr="000904E6">
        <w:rPr>
          <w:rFonts w:ascii="Open Sans" w:eastAsia="Times New Roman" w:hAnsi="Open Sans" w:cs="Open Sans"/>
          <w:kern w:val="0"/>
          <w:sz w:val="21"/>
          <w:szCs w:val="21"/>
          <w:lang w:eastAsia="en-GB"/>
          <w14:ligatures w14:val="none"/>
        </w:rPr>
        <w:t xml:space="preserve"> 9am, </w:t>
      </w:r>
      <w:r w:rsidR="00676758">
        <w:rPr>
          <w:rFonts w:ascii="Open Sans" w:eastAsia="Times New Roman" w:hAnsi="Open Sans" w:cs="Open Sans"/>
          <w:kern w:val="0"/>
          <w:sz w:val="21"/>
          <w:szCs w:val="21"/>
          <w:lang w:eastAsia="en-GB"/>
          <w14:ligatures w14:val="none"/>
        </w:rPr>
        <w:t xml:space="preserve">Wednesday </w:t>
      </w:r>
      <w:r w:rsidR="00BC77B9">
        <w:rPr>
          <w:rFonts w:ascii="Open Sans" w:eastAsia="Times New Roman" w:hAnsi="Open Sans" w:cs="Open Sans"/>
          <w:kern w:val="0"/>
          <w:sz w:val="21"/>
          <w:szCs w:val="21"/>
          <w:lang w:eastAsia="en-GB"/>
          <w14:ligatures w14:val="none"/>
        </w:rPr>
        <w:t>8</w:t>
      </w:r>
      <w:r w:rsidR="00BC77B9" w:rsidRPr="00BC77B9">
        <w:rPr>
          <w:rFonts w:ascii="Open Sans" w:eastAsia="Times New Roman" w:hAnsi="Open Sans" w:cs="Open Sans"/>
          <w:kern w:val="0"/>
          <w:sz w:val="21"/>
          <w:szCs w:val="21"/>
          <w:vertAlign w:val="superscript"/>
          <w:lang w:eastAsia="en-GB"/>
          <w14:ligatures w14:val="none"/>
        </w:rPr>
        <w:t>th</w:t>
      </w:r>
      <w:r w:rsidRPr="000904E6">
        <w:rPr>
          <w:rFonts w:ascii="Open Sans" w:eastAsia="Times New Roman" w:hAnsi="Open Sans" w:cs="Open Sans"/>
          <w:kern w:val="0"/>
          <w:sz w:val="21"/>
          <w:szCs w:val="21"/>
          <w:lang w:eastAsia="en-GB"/>
          <w14:ligatures w14:val="none"/>
        </w:rPr>
        <w:t xml:space="preserve"> April 2026</w:t>
      </w:r>
    </w:p>
    <w:p w14:paraId="1AE54F25" w14:textId="6C86B361" w:rsidR="000904E6" w:rsidRPr="000904E6" w:rsidRDefault="000904E6" w:rsidP="000904E6">
      <w:pPr>
        <w:numPr>
          <w:ilvl w:val="0"/>
          <w:numId w:val="1"/>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Interviews:</w:t>
      </w:r>
      <w:r w:rsidRPr="000904E6">
        <w:rPr>
          <w:rFonts w:ascii="Open Sans" w:eastAsia="Times New Roman" w:hAnsi="Open Sans" w:cs="Open Sans"/>
          <w:kern w:val="0"/>
          <w:sz w:val="21"/>
          <w:szCs w:val="21"/>
          <w:lang w:eastAsia="en-GB"/>
          <w14:ligatures w14:val="none"/>
        </w:rPr>
        <w:t xml:space="preserve"> Week commencing </w:t>
      </w:r>
      <w:r w:rsidR="00AA3D30">
        <w:rPr>
          <w:rFonts w:ascii="Open Sans" w:eastAsia="Times New Roman" w:hAnsi="Open Sans" w:cs="Open Sans"/>
          <w:kern w:val="0"/>
          <w:sz w:val="21"/>
          <w:szCs w:val="21"/>
          <w:lang w:eastAsia="en-GB"/>
          <w14:ligatures w14:val="none"/>
        </w:rPr>
        <w:t>Monday 13</w:t>
      </w:r>
      <w:r w:rsidR="002B34D0" w:rsidRPr="002B34D0">
        <w:rPr>
          <w:rFonts w:ascii="Open Sans" w:eastAsia="Times New Roman" w:hAnsi="Open Sans" w:cs="Open Sans"/>
          <w:kern w:val="0"/>
          <w:sz w:val="21"/>
          <w:szCs w:val="21"/>
          <w:vertAlign w:val="superscript"/>
          <w:lang w:eastAsia="en-GB"/>
          <w14:ligatures w14:val="none"/>
        </w:rPr>
        <w:t>th</w:t>
      </w:r>
      <w:r w:rsidRPr="000904E6">
        <w:rPr>
          <w:rFonts w:ascii="Open Sans" w:eastAsia="Times New Roman" w:hAnsi="Open Sans" w:cs="Open Sans"/>
          <w:kern w:val="0"/>
          <w:sz w:val="21"/>
          <w:szCs w:val="21"/>
          <w:lang w:eastAsia="en-GB"/>
          <w14:ligatures w14:val="none"/>
        </w:rPr>
        <w:t xml:space="preserve"> April 2026</w:t>
      </w:r>
    </w:p>
    <w:p w14:paraId="6A19FA4F" w14:textId="77777777" w:rsidR="000904E6" w:rsidRPr="000904E6" w:rsidRDefault="000904E6" w:rsidP="000904E6">
      <w:pPr>
        <w:numPr>
          <w:ilvl w:val="0"/>
          <w:numId w:val="1"/>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Start date:</w:t>
      </w:r>
      <w:r w:rsidRPr="000904E6">
        <w:rPr>
          <w:rFonts w:ascii="Open Sans" w:eastAsia="Times New Roman" w:hAnsi="Open Sans" w:cs="Open Sans"/>
          <w:kern w:val="0"/>
          <w:sz w:val="21"/>
          <w:szCs w:val="21"/>
          <w:lang w:eastAsia="en-GB"/>
          <w14:ligatures w14:val="none"/>
        </w:rPr>
        <w:t xml:space="preserve"> As soon as possible</w:t>
      </w:r>
    </w:p>
    <w:p w14:paraId="01A48790" w14:textId="03FBFEC9" w:rsidR="000904E6" w:rsidRPr="000904E6" w:rsidRDefault="000904E6" w:rsidP="000904E6">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 xml:space="preserve">Application forms are available at </w:t>
      </w:r>
      <w:hyperlink r:id="rId12" w:history="1">
        <w:r w:rsidR="00141D9B" w:rsidRPr="000904E6">
          <w:rPr>
            <w:rStyle w:val="Hyperlink"/>
            <w:rFonts w:ascii="Open Sans" w:eastAsia="Times New Roman" w:hAnsi="Open Sans" w:cs="Open Sans"/>
            <w:b/>
            <w:bCs/>
            <w:kern w:val="0"/>
            <w:sz w:val="21"/>
            <w:szCs w:val="21"/>
            <w:lang w:eastAsia="en-GB"/>
            <w14:ligatures w14:val="none"/>
          </w:rPr>
          <w:t>https://suffolkwestcab.org.uk</w:t>
        </w:r>
      </w:hyperlink>
      <w:r w:rsidR="00141D9B" w:rsidRPr="001E529C">
        <w:rPr>
          <w:rFonts w:ascii="Open Sans" w:eastAsia="Times New Roman" w:hAnsi="Open Sans" w:cs="Open Sans"/>
          <w:b/>
          <w:bCs/>
          <w:kern w:val="0"/>
          <w:sz w:val="21"/>
          <w:szCs w:val="21"/>
          <w:lang w:eastAsia="en-GB"/>
          <w14:ligatures w14:val="none"/>
        </w:rPr>
        <w:t xml:space="preserve"> </w:t>
      </w:r>
      <w:r w:rsidRPr="000904E6">
        <w:rPr>
          <w:rFonts w:ascii="Open Sans" w:eastAsia="Times New Roman" w:hAnsi="Open Sans" w:cs="Open Sans"/>
          <w:kern w:val="0"/>
          <w:sz w:val="21"/>
          <w:szCs w:val="21"/>
          <w:lang w:eastAsia="en-GB"/>
          <w14:ligatures w14:val="none"/>
        </w:rPr>
        <w:t xml:space="preserve">or by emailing </w:t>
      </w:r>
      <w:hyperlink r:id="rId13" w:history="1">
        <w:r w:rsidR="00141D9B" w:rsidRPr="000904E6">
          <w:rPr>
            <w:rStyle w:val="Hyperlink"/>
            <w:rFonts w:ascii="Open Sans" w:eastAsia="Times New Roman" w:hAnsi="Open Sans" w:cs="Open Sans"/>
            <w:b/>
            <w:bCs/>
            <w:kern w:val="0"/>
            <w:sz w:val="21"/>
            <w:szCs w:val="21"/>
            <w:lang w:eastAsia="en-GB"/>
            <w14:ligatures w14:val="none"/>
          </w:rPr>
          <w:t>finance@swcab.org.uk</w:t>
        </w:r>
      </w:hyperlink>
      <w:r w:rsidR="00141D9B" w:rsidRPr="001E529C">
        <w:rPr>
          <w:rFonts w:ascii="Open Sans" w:eastAsia="Times New Roman" w:hAnsi="Open Sans" w:cs="Open Sans"/>
          <w:kern w:val="0"/>
          <w:sz w:val="21"/>
          <w:szCs w:val="21"/>
          <w:lang w:eastAsia="en-GB"/>
          <w14:ligatures w14:val="none"/>
        </w:rPr>
        <w:t xml:space="preserve"> </w:t>
      </w:r>
      <w:r w:rsidRPr="000904E6">
        <w:rPr>
          <w:rFonts w:ascii="Open Sans" w:eastAsia="Times New Roman" w:hAnsi="Open Sans" w:cs="Open Sans"/>
          <w:kern w:val="0"/>
          <w:sz w:val="21"/>
          <w:szCs w:val="21"/>
          <w:lang w:eastAsia="en-GB"/>
          <w14:ligatures w14:val="none"/>
        </w:rPr>
        <w:t xml:space="preserve">Please note that applications must be submitted by email, and </w:t>
      </w:r>
      <w:r w:rsidRPr="000904E6">
        <w:rPr>
          <w:rFonts w:ascii="Open Sans" w:eastAsia="Times New Roman" w:hAnsi="Open Sans" w:cs="Open Sans"/>
          <w:b/>
          <w:bCs/>
          <w:kern w:val="0"/>
          <w:sz w:val="21"/>
          <w:szCs w:val="21"/>
          <w:lang w:eastAsia="en-GB"/>
          <w14:ligatures w14:val="none"/>
        </w:rPr>
        <w:t>CVs cannot be accepted</w:t>
      </w:r>
      <w:r w:rsidRPr="000904E6">
        <w:rPr>
          <w:rFonts w:ascii="Open Sans" w:eastAsia="Times New Roman" w:hAnsi="Open Sans" w:cs="Open Sans"/>
          <w:kern w:val="0"/>
          <w:sz w:val="21"/>
          <w:szCs w:val="21"/>
          <w:lang w:eastAsia="en-GB"/>
          <w14:ligatures w14:val="none"/>
        </w:rPr>
        <w:t>.</w:t>
      </w:r>
    </w:p>
    <w:p w14:paraId="1FF15124" w14:textId="77777777" w:rsidR="000904E6" w:rsidRPr="000904E6" w:rsidRDefault="00000000" w:rsidP="000904E6">
      <w:pPr>
        <w:spacing w:after="0" w:line="300" w:lineRule="atLeast"/>
        <w:rPr>
          <w:rFonts w:ascii="Open Sans" w:eastAsia="Times New Roman" w:hAnsi="Open Sans" w:cs="Open Sans"/>
          <w:kern w:val="0"/>
          <w:sz w:val="21"/>
          <w:szCs w:val="21"/>
          <w:lang w:eastAsia="en-GB"/>
          <w14:ligatures w14:val="none"/>
        </w:rPr>
      </w:pPr>
      <w:r>
        <w:rPr>
          <w:rFonts w:ascii="Open Sans" w:eastAsia="Times New Roman" w:hAnsi="Open Sans" w:cs="Open Sans"/>
          <w:kern w:val="0"/>
          <w:sz w:val="21"/>
          <w:szCs w:val="21"/>
          <w:lang w:eastAsia="en-GB"/>
          <w14:ligatures w14:val="none"/>
        </w:rPr>
        <w:pict w14:anchorId="125E4236">
          <v:rect id="_x0000_i1025" style="width:0;height:1.5pt" o:hralign="center" o:hrstd="t" o:hr="t" fillcolor="#a0a0a0" stroked="f"/>
        </w:pict>
      </w:r>
    </w:p>
    <w:p w14:paraId="07C2A3E8" w14:textId="77777777" w:rsidR="000904E6" w:rsidRPr="000904E6" w:rsidRDefault="000904E6"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r w:rsidRPr="000904E6">
        <w:rPr>
          <w:rFonts w:ascii="Open Sans" w:eastAsia="Times New Roman" w:hAnsi="Open Sans" w:cs="Open Sans"/>
          <w:b/>
          <w:bCs/>
          <w:kern w:val="0"/>
          <w:sz w:val="28"/>
          <w:szCs w:val="28"/>
          <w:lang w:eastAsia="en-GB"/>
          <w14:ligatures w14:val="none"/>
        </w:rPr>
        <w:t>About Citizens Advice West Suffolk</w:t>
      </w:r>
    </w:p>
    <w:p w14:paraId="5116A162"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Citizens Advice West Suffolk provides free, independent, confidential and impartial advice to help people understand their rights and navigate often</w:t>
      </w:r>
      <w:r w:rsidRPr="000904E6">
        <w:rPr>
          <w:rFonts w:ascii="Open Sans" w:eastAsia="Times New Roman" w:hAnsi="Open Sans" w:cs="Open Sans"/>
          <w:kern w:val="0"/>
          <w:sz w:val="21"/>
          <w:szCs w:val="21"/>
          <w:lang w:eastAsia="en-GB"/>
          <w14:ligatures w14:val="none"/>
        </w:rPr>
        <w:noBreakHyphen/>
        <w:t>complex situations. We are proud to serve our local community and to be a trusted source of support for those who need it most. Although part of the national Citizens Advice network, we operate as an independent charity with strong local roots.</w:t>
      </w:r>
    </w:p>
    <w:p w14:paraId="6C3A013B"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We value diversity, champion equality, and work actively to challenge discrimination. Joining our team means becoming part of an organisation committed to fairness, inclusion, and positive change.</w:t>
      </w:r>
    </w:p>
    <w:p w14:paraId="084E27AD" w14:textId="77777777" w:rsidR="000904E6" w:rsidRPr="000904E6" w:rsidRDefault="00000000" w:rsidP="000904E6">
      <w:pPr>
        <w:spacing w:after="0" w:line="300" w:lineRule="atLeast"/>
        <w:rPr>
          <w:rFonts w:ascii="Open Sans" w:eastAsia="Times New Roman" w:hAnsi="Open Sans" w:cs="Open Sans"/>
          <w:kern w:val="0"/>
          <w:sz w:val="21"/>
          <w:szCs w:val="21"/>
          <w:lang w:eastAsia="en-GB"/>
          <w14:ligatures w14:val="none"/>
        </w:rPr>
      </w:pPr>
      <w:r>
        <w:rPr>
          <w:rFonts w:ascii="Open Sans" w:eastAsia="Times New Roman" w:hAnsi="Open Sans" w:cs="Open Sans"/>
          <w:kern w:val="0"/>
          <w:sz w:val="21"/>
          <w:szCs w:val="21"/>
          <w:lang w:eastAsia="en-GB"/>
          <w14:ligatures w14:val="none"/>
        </w:rPr>
        <w:pict w14:anchorId="451EBE80">
          <v:rect id="_x0000_i1026" style="width:0;height:1.5pt" o:hralign="center" o:hrstd="t" o:hr="t" fillcolor="#a0a0a0" stroked="f"/>
        </w:pict>
      </w:r>
    </w:p>
    <w:p w14:paraId="3649E42F"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2E1B405F"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0936DF41"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3954D969" w14:textId="66814B69" w:rsidR="000904E6" w:rsidRPr="000904E6" w:rsidRDefault="000904E6"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r w:rsidRPr="000904E6">
        <w:rPr>
          <w:rFonts w:ascii="Open Sans" w:eastAsia="Times New Roman" w:hAnsi="Open Sans" w:cs="Open Sans"/>
          <w:b/>
          <w:bCs/>
          <w:kern w:val="0"/>
          <w:sz w:val="28"/>
          <w:szCs w:val="28"/>
          <w:lang w:eastAsia="en-GB"/>
          <w14:ligatures w14:val="none"/>
        </w:rPr>
        <w:lastRenderedPageBreak/>
        <w:t>The Role</w:t>
      </w:r>
    </w:p>
    <w:p w14:paraId="07256884"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4"/>
          <w:szCs w:val="24"/>
          <w:lang w:eastAsia="en-GB"/>
          <w14:ligatures w14:val="none"/>
        </w:rPr>
        <w:t>Context</w:t>
      </w:r>
      <w:r w:rsidRPr="000904E6">
        <w:rPr>
          <w:rFonts w:ascii="Open Sans" w:eastAsia="Times New Roman" w:hAnsi="Open Sans" w:cs="Open Sans"/>
          <w:kern w:val="0"/>
          <w:sz w:val="24"/>
          <w:szCs w:val="24"/>
          <w:lang w:eastAsia="en-GB"/>
          <w14:ligatures w14:val="none"/>
        </w:rPr>
        <w:br/>
      </w:r>
      <w:r w:rsidRPr="000904E6">
        <w:rPr>
          <w:rFonts w:ascii="Open Sans" w:eastAsia="Times New Roman" w:hAnsi="Open Sans" w:cs="Open Sans"/>
          <w:kern w:val="0"/>
          <w:sz w:val="21"/>
          <w:szCs w:val="21"/>
          <w:lang w:eastAsia="en-GB"/>
          <w14:ligatures w14:val="none"/>
        </w:rPr>
        <w:t>As a LiFT Adviser, you will work closely with the Financial Inclusion Officers at West Suffolk Council to support residents who may be missing out on vital financial support. Using the Low</w:t>
      </w:r>
      <w:r w:rsidRPr="000904E6">
        <w:rPr>
          <w:rFonts w:ascii="Open Sans" w:eastAsia="Times New Roman" w:hAnsi="Open Sans" w:cs="Open Sans"/>
          <w:kern w:val="0"/>
          <w:sz w:val="21"/>
          <w:szCs w:val="21"/>
          <w:lang w:eastAsia="en-GB"/>
          <w14:ligatures w14:val="none"/>
        </w:rPr>
        <w:noBreakHyphen/>
        <w:t>Income Family Tracker, you’ll help identify people who could benefit from claims such as Attendance Allowance, Personal Independence Payment, Pension Credit or Universal Credit.</w:t>
      </w:r>
    </w:p>
    <w:p w14:paraId="41273B7D"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Based primarily in our Bury St Edmunds office—with occasional work in our other offices or community locations—you will be part of a supportive, mission</w:t>
      </w:r>
      <w:r w:rsidRPr="000904E6">
        <w:rPr>
          <w:rFonts w:ascii="Open Sans" w:eastAsia="Times New Roman" w:hAnsi="Open Sans" w:cs="Open Sans"/>
          <w:kern w:val="0"/>
          <w:sz w:val="21"/>
          <w:szCs w:val="21"/>
          <w:lang w:eastAsia="en-GB"/>
          <w14:ligatures w14:val="none"/>
        </w:rPr>
        <w:noBreakHyphen/>
        <w:t>driven team. You will report to the Chief Operating Officer.</w:t>
      </w:r>
    </w:p>
    <w:p w14:paraId="1921F258"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4"/>
          <w:szCs w:val="24"/>
          <w:lang w:eastAsia="en-GB"/>
          <w14:ligatures w14:val="none"/>
        </w:rPr>
        <w:t>Purpose</w:t>
      </w:r>
      <w:r w:rsidRPr="000904E6">
        <w:rPr>
          <w:rFonts w:ascii="Open Sans" w:eastAsia="Times New Roman" w:hAnsi="Open Sans" w:cs="Open Sans"/>
          <w:kern w:val="0"/>
          <w:sz w:val="24"/>
          <w:szCs w:val="24"/>
          <w:lang w:eastAsia="en-GB"/>
          <w14:ligatures w14:val="none"/>
        </w:rPr>
        <w:br/>
      </w:r>
      <w:r w:rsidRPr="000904E6">
        <w:rPr>
          <w:rFonts w:ascii="Open Sans" w:eastAsia="Times New Roman" w:hAnsi="Open Sans" w:cs="Open Sans"/>
          <w:kern w:val="0"/>
          <w:sz w:val="21"/>
          <w:szCs w:val="21"/>
          <w:lang w:eastAsia="en-GB"/>
          <w14:ligatures w14:val="none"/>
        </w:rPr>
        <w:t>You will guide clients through benefit applications, helping them access the support they are entitled to. You will also refer them to internal specialists or external organisations to ensure they receive comprehensive and holistic help.</w:t>
      </w:r>
    </w:p>
    <w:p w14:paraId="465ADBD5"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This is a role where your work directly improves people’s lives—often when they need it most.</w:t>
      </w:r>
    </w:p>
    <w:p w14:paraId="26B04742" w14:textId="77777777" w:rsidR="000904E6" w:rsidRPr="000904E6" w:rsidRDefault="00000000" w:rsidP="000904E6">
      <w:pPr>
        <w:spacing w:after="0" w:line="300" w:lineRule="atLeast"/>
        <w:rPr>
          <w:rFonts w:ascii="Open Sans" w:eastAsia="Times New Roman" w:hAnsi="Open Sans" w:cs="Open Sans"/>
          <w:kern w:val="0"/>
          <w:sz w:val="21"/>
          <w:szCs w:val="21"/>
          <w:lang w:eastAsia="en-GB"/>
          <w14:ligatures w14:val="none"/>
        </w:rPr>
      </w:pPr>
      <w:r>
        <w:rPr>
          <w:rFonts w:ascii="Open Sans" w:eastAsia="Times New Roman" w:hAnsi="Open Sans" w:cs="Open Sans"/>
          <w:kern w:val="0"/>
          <w:sz w:val="21"/>
          <w:szCs w:val="21"/>
          <w:lang w:eastAsia="en-GB"/>
          <w14:ligatures w14:val="none"/>
        </w:rPr>
        <w:pict w14:anchorId="477F06C5">
          <v:rect id="_x0000_i1027" style="width:0;height:1.5pt" o:hralign="center" o:hrstd="t" o:hr="t" fillcolor="#a0a0a0" stroked="f"/>
        </w:pict>
      </w:r>
    </w:p>
    <w:p w14:paraId="53AA7063" w14:textId="77777777" w:rsidR="000904E6" w:rsidRPr="000904E6" w:rsidRDefault="000904E6"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r w:rsidRPr="000904E6">
        <w:rPr>
          <w:rFonts w:ascii="Open Sans" w:eastAsia="Times New Roman" w:hAnsi="Open Sans" w:cs="Open Sans"/>
          <w:b/>
          <w:bCs/>
          <w:kern w:val="0"/>
          <w:sz w:val="28"/>
          <w:szCs w:val="28"/>
          <w:lang w:eastAsia="en-GB"/>
          <w14:ligatures w14:val="none"/>
        </w:rPr>
        <w:t>Terms and Conditions</w:t>
      </w:r>
    </w:p>
    <w:p w14:paraId="4CA675C2" w14:textId="77777777" w:rsidR="000904E6" w:rsidRPr="000904E6" w:rsidRDefault="000904E6" w:rsidP="000904E6">
      <w:pPr>
        <w:numPr>
          <w:ilvl w:val="0"/>
          <w:numId w:val="2"/>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Hours:</w:t>
      </w:r>
      <w:r w:rsidRPr="000904E6">
        <w:rPr>
          <w:rFonts w:ascii="Open Sans" w:eastAsia="Times New Roman" w:hAnsi="Open Sans" w:cs="Open Sans"/>
          <w:kern w:val="0"/>
          <w:sz w:val="21"/>
          <w:szCs w:val="21"/>
          <w:lang w:eastAsia="en-GB"/>
          <w14:ligatures w14:val="none"/>
        </w:rPr>
        <w:t xml:space="preserve"> 14 per week</w:t>
      </w:r>
    </w:p>
    <w:p w14:paraId="29006D9E" w14:textId="7B1C3028" w:rsidR="000904E6" w:rsidRPr="000904E6" w:rsidRDefault="000904E6" w:rsidP="000904E6">
      <w:pPr>
        <w:numPr>
          <w:ilvl w:val="0"/>
          <w:numId w:val="2"/>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Salary:</w:t>
      </w:r>
      <w:r w:rsidRPr="000904E6">
        <w:rPr>
          <w:rFonts w:ascii="Open Sans" w:eastAsia="Times New Roman" w:hAnsi="Open Sans" w:cs="Open Sans"/>
          <w:kern w:val="0"/>
          <w:sz w:val="21"/>
          <w:szCs w:val="21"/>
          <w:lang w:eastAsia="en-GB"/>
          <w14:ligatures w14:val="none"/>
        </w:rPr>
        <w:t xml:space="preserve"> £9,805 </w:t>
      </w:r>
      <w:r w:rsidR="00C9131D">
        <w:rPr>
          <w:rFonts w:ascii="Open Sans" w:eastAsia="Times New Roman" w:hAnsi="Open Sans" w:cs="Open Sans"/>
          <w:kern w:val="0"/>
          <w:sz w:val="21"/>
          <w:szCs w:val="21"/>
          <w:lang w:eastAsia="en-GB"/>
          <w14:ligatures w14:val="none"/>
        </w:rPr>
        <w:t xml:space="preserve">actual </w:t>
      </w:r>
      <w:r w:rsidRPr="000904E6">
        <w:rPr>
          <w:rFonts w:ascii="Open Sans" w:eastAsia="Times New Roman" w:hAnsi="Open Sans" w:cs="Open Sans"/>
          <w:kern w:val="0"/>
          <w:sz w:val="21"/>
          <w:szCs w:val="21"/>
          <w:lang w:eastAsia="en-GB"/>
          <w14:ligatures w14:val="none"/>
        </w:rPr>
        <w:t>per annum</w:t>
      </w:r>
    </w:p>
    <w:p w14:paraId="107A0D95" w14:textId="77777777" w:rsidR="000904E6" w:rsidRPr="000904E6" w:rsidRDefault="000904E6" w:rsidP="000904E6">
      <w:pPr>
        <w:numPr>
          <w:ilvl w:val="0"/>
          <w:numId w:val="2"/>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Contract:</w:t>
      </w:r>
      <w:r w:rsidRPr="000904E6">
        <w:rPr>
          <w:rFonts w:ascii="Open Sans" w:eastAsia="Times New Roman" w:hAnsi="Open Sans" w:cs="Open Sans"/>
          <w:kern w:val="0"/>
          <w:sz w:val="21"/>
          <w:szCs w:val="21"/>
          <w:lang w:eastAsia="en-GB"/>
          <w14:ligatures w14:val="none"/>
        </w:rPr>
        <w:t xml:space="preserve"> One</w:t>
      </w:r>
      <w:r w:rsidRPr="000904E6">
        <w:rPr>
          <w:rFonts w:ascii="Open Sans" w:eastAsia="Times New Roman" w:hAnsi="Open Sans" w:cs="Open Sans"/>
          <w:kern w:val="0"/>
          <w:sz w:val="21"/>
          <w:szCs w:val="21"/>
          <w:lang w:eastAsia="en-GB"/>
          <w14:ligatures w14:val="none"/>
        </w:rPr>
        <w:noBreakHyphen/>
        <w:t>year fixed term, with potential for extension (subject to funding); six</w:t>
      </w:r>
      <w:r w:rsidRPr="000904E6">
        <w:rPr>
          <w:rFonts w:ascii="Open Sans" w:eastAsia="Times New Roman" w:hAnsi="Open Sans" w:cs="Open Sans"/>
          <w:kern w:val="0"/>
          <w:sz w:val="21"/>
          <w:szCs w:val="21"/>
          <w:lang w:eastAsia="en-GB"/>
          <w14:ligatures w14:val="none"/>
        </w:rPr>
        <w:noBreakHyphen/>
        <w:t>month probation</w:t>
      </w:r>
    </w:p>
    <w:p w14:paraId="3567D609" w14:textId="77777777" w:rsidR="000904E6" w:rsidRPr="000904E6" w:rsidRDefault="000904E6" w:rsidP="000904E6">
      <w:pPr>
        <w:numPr>
          <w:ilvl w:val="0"/>
          <w:numId w:val="2"/>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Location:</w:t>
      </w:r>
      <w:r w:rsidRPr="000904E6">
        <w:rPr>
          <w:rFonts w:ascii="Open Sans" w:eastAsia="Times New Roman" w:hAnsi="Open Sans" w:cs="Open Sans"/>
          <w:kern w:val="0"/>
          <w:sz w:val="21"/>
          <w:szCs w:val="21"/>
          <w:lang w:eastAsia="en-GB"/>
          <w14:ligatures w14:val="none"/>
        </w:rPr>
        <w:t xml:space="preserve"> Bury St Edmunds</w:t>
      </w:r>
    </w:p>
    <w:p w14:paraId="6B8AE6FE" w14:textId="62701E3F" w:rsidR="000904E6" w:rsidRPr="000904E6" w:rsidRDefault="000904E6" w:rsidP="000904E6">
      <w:pPr>
        <w:numPr>
          <w:ilvl w:val="0"/>
          <w:numId w:val="2"/>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Pension:</w:t>
      </w:r>
      <w:r w:rsidRPr="000904E6">
        <w:rPr>
          <w:rFonts w:ascii="Open Sans" w:eastAsia="Times New Roman" w:hAnsi="Open Sans" w:cs="Open Sans"/>
          <w:kern w:val="0"/>
          <w:sz w:val="21"/>
          <w:szCs w:val="21"/>
          <w:lang w:eastAsia="en-GB"/>
          <w14:ligatures w14:val="none"/>
        </w:rPr>
        <w:t xml:space="preserve"> </w:t>
      </w:r>
      <w:r w:rsidR="00B90F7F" w:rsidRPr="001E529C">
        <w:rPr>
          <w:rFonts w:ascii="Open Sans" w:eastAsia="Times New Roman" w:hAnsi="Open Sans" w:cs="Open Sans"/>
          <w:kern w:val="0"/>
          <w:sz w:val="21"/>
          <w:szCs w:val="21"/>
          <w:lang w:eastAsia="en-GB"/>
          <w14:ligatures w14:val="none"/>
        </w:rPr>
        <w:t xml:space="preserve">For eligible employees </w:t>
      </w:r>
      <w:r w:rsidR="00C56D2F" w:rsidRPr="001E529C">
        <w:rPr>
          <w:rFonts w:ascii="Open Sans" w:eastAsia="Times New Roman" w:hAnsi="Open Sans" w:cs="Open Sans"/>
          <w:kern w:val="0"/>
          <w:sz w:val="21"/>
          <w:szCs w:val="21"/>
          <w:lang w:eastAsia="en-GB"/>
          <w14:ligatures w14:val="none"/>
        </w:rPr>
        <w:t xml:space="preserve">- </w:t>
      </w:r>
      <w:r w:rsidRPr="000904E6">
        <w:rPr>
          <w:rFonts w:ascii="Open Sans" w:eastAsia="Times New Roman" w:hAnsi="Open Sans" w:cs="Open Sans"/>
          <w:kern w:val="0"/>
          <w:sz w:val="21"/>
          <w:szCs w:val="21"/>
          <w:lang w:eastAsia="en-GB"/>
          <w14:ligatures w14:val="none"/>
        </w:rPr>
        <w:t>NEST scheme (3% employer / 5% employee)</w:t>
      </w:r>
    </w:p>
    <w:p w14:paraId="4ACC824D" w14:textId="77777777" w:rsidR="000904E6" w:rsidRPr="000904E6" w:rsidRDefault="000904E6" w:rsidP="000904E6">
      <w:pPr>
        <w:numPr>
          <w:ilvl w:val="0"/>
          <w:numId w:val="2"/>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Sick Pay:</w:t>
      </w:r>
      <w:r w:rsidRPr="000904E6">
        <w:rPr>
          <w:rFonts w:ascii="Open Sans" w:eastAsia="Times New Roman" w:hAnsi="Open Sans" w:cs="Open Sans"/>
          <w:kern w:val="0"/>
          <w:sz w:val="21"/>
          <w:szCs w:val="21"/>
          <w:lang w:eastAsia="en-GB"/>
          <w14:ligatures w14:val="none"/>
        </w:rPr>
        <w:t xml:space="preserve"> 4 weeks full pay + 4 weeks half pay within a rolling 12</w:t>
      </w:r>
      <w:r w:rsidRPr="000904E6">
        <w:rPr>
          <w:rFonts w:ascii="Open Sans" w:eastAsia="Times New Roman" w:hAnsi="Open Sans" w:cs="Open Sans"/>
          <w:kern w:val="0"/>
          <w:sz w:val="21"/>
          <w:szCs w:val="21"/>
          <w:lang w:eastAsia="en-GB"/>
          <w14:ligatures w14:val="none"/>
        </w:rPr>
        <w:noBreakHyphen/>
        <w:t>month period (after probation)</w:t>
      </w:r>
    </w:p>
    <w:p w14:paraId="22AFB0B2" w14:textId="77777777" w:rsidR="000904E6" w:rsidRPr="000904E6" w:rsidRDefault="000904E6" w:rsidP="000904E6">
      <w:pPr>
        <w:numPr>
          <w:ilvl w:val="0"/>
          <w:numId w:val="2"/>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b/>
          <w:bCs/>
          <w:kern w:val="0"/>
          <w:sz w:val="21"/>
          <w:szCs w:val="21"/>
          <w:lang w:eastAsia="en-GB"/>
          <w14:ligatures w14:val="none"/>
        </w:rPr>
        <w:t>Annual Leave:</w:t>
      </w:r>
      <w:r w:rsidRPr="000904E6">
        <w:rPr>
          <w:rFonts w:ascii="Open Sans" w:eastAsia="Times New Roman" w:hAnsi="Open Sans" w:cs="Open Sans"/>
          <w:kern w:val="0"/>
          <w:sz w:val="21"/>
          <w:szCs w:val="21"/>
          <w:lang w:eastAsia="en-GB"/>
          <w14:ligatures w14:val="none"/>
        </w:rPr>
        <w:t xml:space="preserve"> 5.6 weeks pro rata, including bank holidays</w:t>
      </w:r>
    </w:p>
    <w:p w14:paraId="491A65A5" w14:textId="77777777" w:rsidR="000904E6" w:rsidRPr="000904E6" w:rsidRDefault="00000000" w:rsidP="000904E6">
      <w:pPr>
        <w:spacing w:after="0" w:line="300" w:lineRule="atLeast"/>
        <w:rPr>
          <w:rFonts w:ascii="Open Sans" w:eastAsia="Times New Roman" w:hAnsi="Open Sans" w:cs="Open Sans"/>
          <w:kern w:val="0"/>
          <w:sz w:val="21"/>
          <w:szCs w:val="21"/>
          <w:lang w:eastAsia="en-GB"/>
          <w14:ligatures w14:val="none"/>
        </w:rPr>
      </w:pPr>
      <w:r>
        <w:rPr>
          <w:rFonts w:ascii="Open Sans" w:eastAsia="Times New Roman" w:hAnsi="Open Sans" w:cs="Open Sans"/>
          <w:kern w:val="0"/>
          <w:sz w:val="21"/>
          <w:szCs w:val="21"/>
          <w:lang w:eastAsia="en-GB"/>
          <w14:ligatures w14:val="none"/>
        </w:rPr>
        <w:pict w14:anchorId="6F339E56">
          <v:rect id="_x0000_i1028" style="width:0;height:1.5pt" o:hralign="center" o:hrstd="t" o:hr="t" fillcolor="#a0a0a0" stroked="f"/>
        </w:pict>
      </w:r>
    </w:p>
    <w:p w14:paraId="64D27DC1"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7F5CD5FB"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74416A16"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04D4BB41"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14BA41A3" w14:textId="0C8FD46B" w:rsidR="000904E6" w:rsidRPr="000904E6" w:rsidRDefault="000904E6"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r w:rsidRPr="000904E6">
        <w:rPr>
          <w:rFonts w:ascii="Open Sans" w:eastAsia="Times New Roman" w:hAnsi="Open Sans" w:cs="Open Sans"/>
          <w:b/>
          <w:bCs/>
          <w:kern w:val="0"/>
          <w:sz w:val="28"/>
          <w:szCs w:val="28"/>
          <w:lang w:eastAsia="en-GB"/>
          <w14:ligatures w14:val="none"/>
        </w:rPr>
        <w:lastRenderedPageBreak/>
        <w:t>Job Description</w:t>
      </w:r>
    </w:p>
    <w:p w14:paraId="4874C3C2"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4"/>
          <w:szCs w:val="24"/>
          <w:lang w:eastAsia="en-GB"/>
          <w14:ligatures w14:val="none"/>
        </w:rPr>
      </w:pPr>
      <w:r w:rsidRPr="000904E6">
        <w:rPr>
          <w:rFonts w:ascii="Open Sans" w:eastAsia="Times New Roman" w:hAnsi="Open Sans" w:cs="Open Sans"/>
          <w:b/>
          <w:bCs/>
          <w:kern w:val="0"/>
          <w:sz w:val="24"/>
          <w:szCs w:val="24"/>
          <w:lang w:eastAsia="en-GB"/>
          <w14:ligatures w14:val="none"/>
        </w:rPr>
        <w:t>Key Responsibilities</w:t>
      </w:r>
    </w:p>
    <w:p w14:paraId="4286D67F"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4"/>
          <w:szCs w:val="24"/>
          <w:lang w:eastAsia="en-GB"/>
          <w14:ligatures w14:val="none"/>
        </w:rPr>
      </w:pPr>
      <w:r w:rsidRPr="000904E6">
        <w:rPr>
          <w:rFonts w:ascii="Open Sans" w:eastAsia="Times New Roman" w:hAnsi="Open Sans" w:cs="Open Sans"/>
          <w:b/>
          <w:bCs/>
          <w:kern w:val="0"/>
          <w:sz w:val="24"/>
          <w:szCs w:val="24"/>
          <w:lang w:eastAsia="en-GB"/>
          <w14:ligatures w14:val="none"/>
        </w:rPr>
        <w:t>Advice Work</w:t>
      </w:r>
    </w:p>
    <w:p w14:paraId="49DFAAFD" w14:textId="77777777" w:rsidR="000904E6" w:rsidRPr="000904E6" w:rsidRDefault="000904E6" w:rsidP="000904E6">
      <w:pPr>
        <w:numPr>
          <w:ilvl w:val="0"/>
          <w:numId w:val="3"/>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Carry out benefit checks and guide clients through completing benefit applications.</w:t>
      </w:r>
    </w:p>
    <w:p w14:paraId="24AF987C" w14:textId="77777777" w:rsidR="000904E6" w:rsidRPr="000904E6" w:rsidRDefault="000904E6" w:rsidP="000904E6">
      <w:pPr>
        <w:numPr>
          <w:ilvl w:val="0"/>
          <w:numId w:val="3"/>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Help clients access grants and charitable support.</w:t>
      </w:r>
    </w:p>
    <w:p w14:paraId="7F798816" w14:textId="77777777" w:rsidR="000904E6" w:rsidRPr="000904E6" w:rsidRDefault="000904E6" w:rsidP="000904E6">
      <w:pPr>
        <w:numPr>
          <w:ilvl w:val="0"/>
          <w:numId w:val="3"/>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Present cases to statutory bodies, tribunals, and courts when needed, and negotiate with third parties.</w:t>
      </w:r>
    </w:p>
    <w:p w14:paraId="7466B949" w14:textId="77777777" w:rsidR="000904E6" w:rsidRPr="000904E6" w:rsidRDefault="000904E6" w:rsidP="000904E6">
      <w:pPr>
        <w:numPr>
          <w:ilvl w:val="0"/>
          <w:numId w:val="3"/>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Provide practical support such as drafting letters and contacting organisations on clients’ behalf.</w:t>
      </w:r>
    </w:p>
    <w:p w14:paraId="23DF2B1E" w14:textId="77777777" w:rsidR="000904E6" w:rsidRPr="000904E6" w:rsidRDefault="000904E6" w:rsidP="000904E6">
      <w:pPr>
        <w:numPr>
          <w:ilvl w:val="0"/>
          <w:numId w:val="3"/>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Work collaboratively with partner organisations to manage referrals.</w:t>
      </w:r>
    </w:p>
    <w:p w14:paraId="4385F2A4" w14:textId="77777777" w:rsidR="000904E6" w:rsidRPr="000904E6" w:rsidRDefault="000904E6" w:rsidP="000904E6">
      <w:pPr>
        <w:numPr>
          <w:ilvl w:val="0"/>
          <w:numId w:val="3"/>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Maintain accurate, high</w:t>
      </w:r>
      <w:r w:rsidRPr="000904E6">
        <w:rPr>
          <w:rFonts w:ascii="Open Sans" w:eastAsia="Times New Roman" w:hAnsi="Open Sans" w:cs="Open Sans"/>
          <w:kern w:val="0"/>
          <w:sz w:val="21"/>
          <w:szCs w:val="21"/>
          <w:lang w:eastAsia="en-GB"/>
          <w14:ligatures w14:val="none"/>
        </w:rPr>
        <w:noBreakHyphen/>
        <w:t>quality case records to support continuity, reporting and monitoring.</w:t>
      </w:r>
    </w:p>
    <w:p w14:paraId="04BA6821" w14:textId="77777777" w:rsidR="000904E6" w:rsidRPr="000904E6" w:rsidRDefault="000904E6" w:rsidP="000904E6">
      <w:pPr>
        <w:numPr>
          <w:ilvl w:val="0"/>
          <w:numId w:val="3"/>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Ensure work meets organisational standards, including the Advice Quality Standard and any specialist Quality Marks.</w:t>
      </w:r>
    </w:p>
    <w:p w14:paraId="7E3978B3"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4"/>
          <w:szCs w:val="24"/>
          <w:lang w:eastAsia="en-GB"/>
          <w14:ligatures w14:val="none"/>
        </w:rPr>
      </w:pPr>
      <w:r w:rsidRPr="000904E6">
        <w:rPr>
          <w:rFonts w:ascii="Open Sans" w:eastAsia="Times New Roman" w:hAnsi="Open Sans" w:cs="Open Sans"/>
          <w:b/>
          <w:bCs/>
          <w:kern w:val="0"/>
          <w:sz w:val="24"/>
          <w:szCs w:val="24"/>
          <w:lang w:eastAsia="en-GB"/>
          <w14:ligatures w14:val="none"/>
        </w:rPr>
        <w:t>Research and Campaigns</w:t>
      </w:r>
    </w:p>
    <w:p w14:paraId="7DD86C80" w14:textId="77777777" w:rsidR="000904E6" w:rsidRPr="000904E6" w:rsidRDefault="000904E6" w:rsidP="000904E6">
      <w:pPr>
        <w:numPr>
          <w:ilvl w:val="0"/>
          <w:numId w:val="4"/>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Contribute to research and campaigns by providing relevant insights and information.</w:t>
      </w:r>
    </w:p>
    <w:p w14:paraId="72C765E7"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4"/>
          <w:szCs w:val="24"/>
          <w:lang w:eastAsia="en-GB"/>
          <w14:ligatures w14:val="none"/>
        </w:rPr>
      </w:pPr>
      <w:r w:rsidRPr="000904E6">
        <w:rPr>
          <w:rFonts w:ascii="Open Sans" w:eastAsia="Times New Roman" w:hAnsi="Open Sans" w:cs="Open Sans"/>
          <w:b/>
          <w:bCs/>
          <w:kern w:val="0"/>
          <w:sz w:val="24"/>
          <w:szCs w:val="24"/>
          <w:lang w:eastAsia="en-GB"/>
          <w14:ligatures w14:val="none"/>
        </w:rPr>
        <w:t>Professional Development</w:t>
      </w:r>
    </w:p>
    <w:p w14:paraId="669D556A" w14:textId="77777777" w:rsidR="000904E6" w:rsidRPr="000904E6" w:rsidRDefault="000904E6" w:rsidP="000904E6">
      <w:pPr>
        <w:numPr>
          <w:ilvl w:val="0"/>
          <w:numId w:val="5"/>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Stay up to date with legislation, policy and case law relevant to your role.</w:t>
      </w:r>
    </w:p>
    <w:p w14:paraId="3CE29F25" w14:textId="77777777" w:rsidR="000904E6" w:rsidRPr="000904E6" w:rsidRDefault="000904E6" w:rsidP="000904E6">
      <w:pPr>
        <w:numPr>
          <w:ilvl w:val="0"/>
          <w:numId w:val="5"/>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Take part in training, team meetings and supervision.</w:t>
      </w:r>
    </w:p>
    <w:p w14:paraId="5D002DE6" w14:textId="77777777" w:rsidR="000904E6" w:rsidRPr="000904E6" w:rsidRDefault="000904E6" w:rsidP="000904E6">
      <w:pPr>
        <w:numPr>
          <w:ilvl w:val="0"/>
          <w:numId w:val="5"/>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Support initiatives that enhance and promote our services.</w:t>
      </w:r>
    </w:p>
    <w:p w14:paraId="6AEDBA20"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4"/>
          <w:szCs w:val="24"/>
          <w:lang w:eastAsia="en-GB"/>
          <w14:ligatures w14:val="none"/>
        </w:rPr>
      </w:pPr>
      <w:r w:rsidRPr="000904E6">
        <w:rPr>
          <w:rFonts w:ascii="Open Sans" w:eastAsia="Times New Roman" w:hAnsi="Open Sans" w:cs="Open Sans"/>
          <w:b/>
          <w:bCs/>
          <w:kern w:val="0"/>
          <w:sz w:val="24"/>
          <w:szCs w:val="24"/>
          <w:lang w:eastAsia="en-GB"/>
          <w14:ligatures w14:val="none"/>
        </w:rPr>
        <w:t>Other Duties</w:t>
      </w:r>
    </w:p>
    <w:p w14:paraId="3D0A5B35" w14:textId="77777777" w:rsidR="000904E6" w:rsidRPr="000904E6" w:rsidRDefault="000904E6" w:rsidP="000904E6">
      <w:pPr>
        <w:numPr>
          <w:ilvl w:val="0"/>
          <w:numId w:val="6"/>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Promote the aims and values of Citizens Advice.</w:t>
      </w:r>
    </w:p>
    <w:p w14:paraId="5159C437" w14:textId="77777777" w:rsidR="000904E6" w:rsidRPr="000904E6" w:rsidRDefault="000904E6" w:rsidP="000904E6">
      <w:pPr>
        <w:numPr>
          <w:ilvl w:val="0"/>
          <w:numId w:val="6"/>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Carry out other tasks within the scope of the role to support effective service delivery.</w:t>
      </w:r>
    </w:p>
    <w:p w14:paraId="7BC94227" w14:textId="77777777" w:rsidR="000904E6" w:rsidRPr="000904E6" w:rsidRDefault="000904E6" w:rsidP="000904E6">
      <w:pPr>
        <w:numPr>
          <w:ilvl w:val="0"/>
          <w:numId w:val="6"/>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Follow health and safety, safeguarding, complaints and data protection procedures.</w:t>
      </w:r>
    </w:p>
    <w:p w14:paraId="72FBB9A4" w14:textId="77777777" w:rsidR="000904E6" w:rsidRPr="000904E6" w:rsidRDefault="000904E6" w:rsidP="000904E6">
      <w:pPr>
        <w:numPr>
          <w:ilvl w:val="0"/>
          <w:numId w:val="6"/>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Contribute positively to teamwork and communication across the organisation.</w:t>
      </w:r>
    </w:p>
    <w:p w14:paraId="3E0DC2F0" w14:textId="77777777" w:rsidR="000904E6" w:rsidRPr="000904E6" w:rsidRDefault="00000000" w:rsidP="000904E6">
      <w:pPr>
        <w:spacing w:after="0" w:line="300" w:lineRule="atLeast"/>
        <w:rPr>
          <w:rFonts w:ascii="Open Sans" w:eastAsia="Times New Roman" w:hAnsi="Open Sans" w:cs="Open Sans"/>
          <w:kern w:val="0"/>
          <w:sz w:val="21"/>
          <w:szCs w:val="21"/>
          <w:lang w:eastAsia="en-GB"/>
          <w14:ligatures w14:val="none"/>
        </w:rPr>
      </w:pPr>
      <w:r>
        <w:rPr>
          <w:rFonts w:ascii="Open Sans" w:eastAsia="Times New Roman" w:hAnsi="Open Sans" w:cs="Open Sans"/>
          <w:kern w:val="0"/>
          <w:sz w:val="21"/>
          <w:szCs w:val="21"/>
          <w:lang w:eastAsia="en-GB"/>
          <w14:ligatures w14:val="none"/>
        </w:rPr>
        <w:pict w14:anchorId="2A4E433A">
          <v:rect id="_x0000_i1029" style="width:0;height:1.5pt" o:hralign="center" o:hrstd="t" o:hr="t" fillcolor="#a0a0a0" stroked="f"/>
        </w:pict>
      </w:r>
    </w:p>
    <w:p w14:paraId="27942731"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7852D122"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2CE866B7" w14:textId="77777777" w:rsidR="00A11E23" w:rsidRDefault="00A11E23"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p>
    <w:p w14:paraId="30FC3C7E" w14:textId="1C2E07A8" w:rsidR="000904E6" w:rsidRPr="000904E6" w:rsidRDefault="000904E6" w:rsidP="000904E6">
      <w:pPr>
        <w:spacing w:before="100" w:beforeAutospacing="1" w:after="100" w:afterAutospacing="1" w:line="300" w:lineRule="atLeast"/>
        <w:outlineLvl w:val="2"/>
        <w:rPr>
          <w:rFonts w:ascii="Open Sans" w:eastAsia="Times New Roman" w:hAnsi="Open Sans" w:cs="Open Sans"/>
          <w:b/>
          <w:bCs/>
          <w:kern w:val="0"/>
          <w:sz w:val="28"/>
          <w:szCs w:val="28"/>
          <w:lang w:eastAsia="en-GB"/>
          <w14:ligatures w14:val="none"/>
        </w:rPr>
      </w:pPr>
      <w:r w:rsidRPr="000904E6">
        <w:rPr>
          <w:rFonts w:ascii="Open Sans" w:eastAsia="Times New Roman" w:hAnsi="Open Sans" w:cs="Open Sans"/>
          <w:b/>
          <w:bCs/>
          <w:kern w:val="0"/>
          <w:sz w:val="28"/>
          <w:szCs w:val="28"/>
          <w:lang w:eastAsia="en-GB"/>
          <w14:ligatures w14:val="none"/>
        </w:rPr>
        <w:lastRenderedPageBreak/>
        <w:t>Person Specification</w:t>
      </w:r>
    </w:p>
    <w:p w14:paraId="57A9764E"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4"/>
          <w:szCs w:val="24"/>
          <w:lang w:eastAsia="en-GB"/>
          <w14:ligatures w14:val="none"/>
        </w:rPr>
      </w:pPr>
      <w:r w:rsidRPr="000904E6">
        <w:rPr>
          <w:rFonts w:ascii="Open Sans" w:eastAsia="Times New Roman" w:hAnsi="Open Sans" w:cs="Open Sans"/>
          <w:b/>
          <w:bCs/>
          <w:kern w:val="0"/>
          <w:sz w:val="24"/>
          <w:szCs w:val="24"/>
          <w:lang w:eastAsia="en-GB"/>
          <w14:ligatures w14:val="none"/>
        </w:rPr>
        <w:t>Essential</w:t>
      </w:r>
    </w:p>
    <w:p w14:paraId="1B2C6195" w14:textId="77777777" w:rsidR="000904E6" w:rsidRPr="000904E6" w:rsidRDefault="000904E6" w:rsidP="00CB46AB">
      <w:pPr>
        <w:numPr>
          <w:ilvl w:val="0"/>
          <w:numId w:val="7"/>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Commitment to the aims and values of Citizens Advice.</w:t>
      </w:r>
    </w:p>
    <w:p w14:paraId="10A86367" w14:textId="77777777" w:rsidR="000904E6" w:rsidRPr="000904E6" w:rsidRDefault="000904E6" w:rsidP="00CB46AB">
      <w:pPr>
        <w:numPr>
          <w:ilvl w:val="0"/>
          <w:numId w:val="7"/>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Strong oral and written communication skills, especially in negotiation and representation.</w:t>
      </w:r>
    </w:p>
    <w:p w14:paraId="26FA2AD4" w14:textId="77777777" w:rsidR="000904E6" w:rsidRPr="000904E6" w:rsidRDefault="000904E6" w:rsidP="00CB46AB">
      <w:pPr>
        <w:numPr>
          <w:ilvl w:val="0"/>
          <w:numId w:val="7"/>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Confidence with numbers and the ability to complete accurate benefit calculations.</w:t>
      </w:r>
    </w:p>
    <w:p w14:paraId="6649DAA2" w14:textId="77777777" w:rsidR="000904E6" w:rsidRPr="000904E6" w:rsidRDefault="000904E6" w:rsidP="00CB46AB">
      <w:pPr>
        <w:numPr>
          <w:ilvl w:val="0"/>
          <w:numId w:val="7"/>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Strong organisational skills, including the ability to prioritise and work independently.</w:t>
      </w:r>
    </w:p>
    <w:p w14:paraId="3A556DF7" w14:textId="77777777" w:rsidR="000904E6" w:rsidRPr="000904E6" w:rsidRDefault="000904E6" w:rsidP="00CB46AB">
      <w:pPr>
        <w:numPr>
          <w:ilvl w:val="0"/>
          <w:numId w:val="7"/>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Ability to communicate sensitively and maintain confidentiality at all times.</w:t>
      </w:r>
    </w:p>
    <w:p w14:paraId="7A6872E5" w14:textId="77777777" w:rsidR="000904E6" w:rsidRPr="000904E6" w:rsidRDefault="000904E6" w:rsidP="00CB46AB">
      <w:pPr>
        <w:numPr>
          <w:ilvl w:val="0"/>
          <w:numId w:val="7"/>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A collaborative approach and willingness to give and receive constructive feedback.</w:t>
      </w:r>
    </w:p>
    <w:p w14:paraId="140CB70D" w14:textId="77777777" w:rsidR="000904E6" w:rsidRPr="000904E6" w:rsidRDefault="000904E6" w:rsidP="00CB46AB">
      <w:pPr>
        <w:numPr>
          <w:ilvl w:val="0"/>
          <w:numId w:val="7"/>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Ability to build trust with clients, colleagues, and partners.</w:t>
      </w:r>
    </w:p>
    <w:p w14:paraId="46D72AF0" w14:textId="77777777" w:rsidR="000904E6" w:rsidRPr="000904E6" w:rsidRDefault="000904E6" w:rsidP="000904E6">
      <w:pPr>
        <w:spacing w:before="100" w:beforeAutospacing="1" w:after="100" w:afterAutospacing="1" w:line="300" w:lineRule="atLeast"/>
        <w:rPr>
          <w:rFonts w:ascii="Open Sans" w:eastAsia="Times New Roman" w:hAnsi="Open Sans" w:cs="Open Sans"/>
          <w:kern w:val="0"/>
          <w:sz w:val="24"/>
          <w:szCs w:val="24"/>
          <w:lang w:eastAsia="en-GB"/>
          <w14:ligatures w14:val="none"/>
        </w:rPr>
      </w:pPr>
      <w:r w:rsidRPr="000904E6">
        <w:rPr>
          <w:rFonts w:ascii="Open Sans" w:eastAsia="Times New Roman" w:hAnsi="Open Sans" w:cs="Open Sans"/>
          <w:b/>
          <w:bCs/>
          <w:kern w:val="0"/>
          <w:sz w:val="24"/>
          <w:szCs w:val="24"/>
          <w:lang w:eastAsia="en-GB"/>
          <w14:ligatures w14:val="none"/>
        </w:rPr>
        <w:t>Desirable</w:t>
      </w:r>
    </w:p>
    <w:p w14:paraId="2D144566" w14:textId="68C9836D" w:rsidR="00B54A1C" w:rsidRPr="001E529C" w:rsidRDefault="000904E6" w:rsidP="00B54A1C">
      <w:pPr>
        <w:numPr>
          <w:ilvl w:val="0"/>
          <w:numId w:val="7"/>
        </w:num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Experience in advice or benefits work.</w:t>
      </w:r>
    </w:p>
    <w:p w14:paraId="0C0F0AB5" w14:textId="550E9FC6" w:rsidR="000904E6" w:rsidRPr="000904E6" w:rsidRDefault="000904E6" w:rsidP="00B54A1C">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Willingness to complete a DBS check (a criminal record does not automatically prevent employment).</w:t>
      </w:r>
    </w:p>
    <w:p w14:paraId="381A73F5" w14:textId="77777777" w:rsidR="000904E6" w:rsidRPr="000904E6" w:rsidRDefault="000904E6" w:rsidP="00B54A1C">
      <w:pPr>
        <w:spacing w:before="100" w:beforeAutospacing="1" w:after="100" w:afterAutospacing="1" w:line="300" w:lineRule="atLeast"/>
        <w:rPr>
          <w:rFonts w:ascii="Open Sans" w:eastAsia="Times New Roman" w:hAnsi="Open Sans" w:cs="Open Sans"/>
          <w:kern w:val="0"/>
          <w:sz w:val="21"/>
          <w:szCs w:val="21"/>
          <w:lang w:eastAsia="en-GB"/>
          <w14:ligatures w14:val="none"/>
        </w:rPr>
      </w:pPr>
      <w:r w:rsidRPr="000904E6">
        <w:rPr>
          <w:rFonts w:ascii="Open Sans" w:eastAsia="Times New Roman" w:hAnsi="Open Sans" w:cs="Open Sans"/>
          <w:kern w:val="0"/>
          <w:sz w:val="21"/>
          <w:szCs w:val="21"/>
          <w:lang w:eastAsia="en-GB"/>
          <w14:ligatures w14:val="none"/>
        </w:rPr>
        <w:t>Commitment to equity, diversity and inclusion. We welcome applicants with lived experience.</w:t>
      </w:r>
    </w:p>
    <w:p w14:paraId="0BBC63A9" w14:textId="77777777" w:rsidR="00ED35E2" w:rsidRPr="001E529C" w:rsidRDefault="00ED35E2">
      <w:pPr>
        <w:rPr>
          <w:rFonts w:ascii="Open Sans" w:hAnsi="Open Sans" w:cs="Open Sans"/>
        </w:rPr>
      </w:pPr>
    </w:p>
    <w:sectPr w:rsidR="00ED35E2" w:rsidRPr="001E529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49A4" w14:textId="77777777" w:rsidR="00CA53A2" w:rsidRDefault="00CA53A2" w:rsidP="00B54A1C">
      <w:pPr>
        <w:spacing w:after="0" w:line="240" w:lineRule="auto"/>
      </w:pPr>
      <w:r>
        <w:separator/>
      </w:r>
    </w:p>
  </w:endnote>
  <w:endnote w:type="continuationSeparator" w:id="0">
    <w:p w14:paraId="777891CA" w14:textId="77777777" w:rsidR="00CA53A2" w:rsidRDefault="00CA53A2" w:rsidP="00B5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D882" w14:textId="2E24FD47" w:rsidR="00B54A1C" w:rsidRPr="004C5787" w:rsidRDefault="001E529C">
    <w:pPr>
      <w:pStyle w:val="Footer"/>
      <w:rPr>
        <w:rFonts w:ascii="Open Sans" w:hAnsi="Open Sans" w:cs="Open Sans"/>
        <w:sz w:val="20"/>
        <w:szCs w:val="20"/>
      </w:rPr>
    </w:pPr>
    <w:r w:rsidRPr="004C5787">
      <w:rPr>
        <w:rFonts w:ascii="Open Sans" w:hAnsi="Open Sans" w:cs="Open Sans"/>
        <w:sz w:val="20"/>
        <w:szCs w:val="20"/>
      </w:rPr>
      <w:t xml:space="preserve">LiFT </w:t>
    </w:r>
    <w:r w:rsidR="00801499">
      <w:rPr>
        <w:rFonts w:ascii="Open Sans" w:hAnsi="Open Sans" w:cs="Open Sans"/>
        <w:sz w:val="20"/>
        <w:szCs w:val="20"/>
      </w:rPr>
      <w:t xml:space="preserve">Project </w:t>
    </w:r>
    <w:r w:rsidRPr="004C5787">
      <w:rPr>
        <w:rFonts w:ascii="Open Sans" w:hAnsi="Open Sans" w:cs="Open Sans"/>
        <w:sz w:val="20"/>
        <w:szCs w:val="20"/>
      </w:rPr>
      <w:t xml:space="preserve">Adviser </w:t>
    </w:r>
    <w:r w:rsidRPr="004C5787">
      <w:rPr>
        <w:rFonts w:ascii="Open Sans" w:hAnsi="Open Sans" w:cs="Open Sans"/>
        <w:sz w:val="20"/>
        <w:szCs w:val="20"/>
      </w:rPr>
      <w:tab/>
      <w:t>March 2026</w:t>
    </w:r>
    <w:r w:rsidRPr="004C5787">
      <w:rPr>
        <w:rFonts w:ascii="Open Sans" w:hAnsi="Open Sans" w:cs="Open Sans"/>
        <w:sz w:val="20"/>
        <w:szCs w:val="20"/>
      </w:rPr>
      <w:tab/>
    </w:r>
    <w:r w:rsidRPr="004C5787">
      <w:rPr>
        <w:rFonts w:ascii="Open Sans" w:hAnsi="Open Sans" w:cs="Open Sans"/>
        <w:sz w:val="20"/>
        <w:szCs w:val="20"/>
      </w:rPr>
      <w:fldChar w:fldCharType="begin"/>
    </w:r>
    <w:r w:rsidRPr="004C5787">
      <w:rPr>
        <w:rFonts w:ascii="Open Sans" w:hAnsi="Open Sans" w:cs="Open Sans"/>
        <w:sz w:val="20"/>
        <w:szCs w:val="20"/>
      </w:rPr>
      <w:instrText xml:space="preserve"> PAGE   \* MERGEFORMAT </w:instrText>
    </w:r>
    <w:r w:rsidRPr="004C5787">
      <w:rPr>
        <w:rFonts w:ascii="Open Sans" w:hAnsi="Open Sans" w:cs="Open Sans"/>
        <w:sz w:val="20"/>
        <w:szCs w:val="20"/>
      </w:rPr>
      <w:fldChar w:fldCharType="separate"/>
    </w:r>
    <w:r w:rsidRPr="004C5787">
      <w:rPr>
        <w:rFonts w:ascii="Open Sans" w:hAnsi="Open Sans" w:cs="Open Sans"/>
        <w:noProof/>
        <w:sz w:val="20"/>
        <w:szCs w:val="20"/>
      </w:rPr>
      <w:t>1</w:t>
    </w:r>
    <w:r w:rsidRPr="004C5787">
      <w:rPr>
        <w:rFonts w:ascii="Open Sans" w:hAnsi="Open Sans" w:cs="Open San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6C76" w14:textId="77777777" w:rsidR="00CA53A2" w:rsidRDefault="00CA53A2" w:rsidP="00B54A1C">
      <w:pPr>
        <w:spacing w:after="0" w:line="240" w:lineRule="auto"/>
      </w:pPr>
      <w:r>
        <w:separator/>
      </w:r>
    </w:p>
  </w:footnote>
  <w:footnote w:type="continuationSeparator" w:id="0">
    <w:p w14:paraId="5E38AF32" w14:textId="77777777" w:rsidR="00CA53A2" w:rsidRDefault="00CA53A2" w:rsidP="00B54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24C"/>
    <w:multiLevelType w:val="multilevel"/>
    <w:tmpl w:val="45F4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40272"/>
    <w:multiLevelType w:val="multilevel"/>
    <w:tmpl w:val="B9544F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6484D"/>
    <w:multiLevelType w:val="multilevel"/>
    <w:tmpl w:val="D678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C0BA6"/>
    <w:multiLevelType w:val="multilevel"/>
    <w:tmpl w:val="3BF0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F02C0"/>
    <w:multiLevelType w:val="multilevel"/>
    <w:tmpl w:val="839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334B69"/>
    <w:multiLevelType w:val="multilevel"/>
    <w:tmpl w:val="6E9C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91EAC"/>
    <w:multiLevelType w:val="multilevel"/>
    <w:tmpl w:val="B9544F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818A8"/>
    <w:multiLevelType w:val="multilevel"/>
    <w:tmpl w:val="391C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815679">
    <w:abstractNumId w:val="3"/>
  </w:num>
  <w:num w:numId="2" w16cid:durableId="2117284314">
    <w:abstractNumId w:val="0"/>
  </w:num>
  <w:num w:numId="3" w16cid:durableId="556161796">
    <w:abstractNumId w:val="2"/>
  </w:num>
  <w:num w:numId="4" w16cid:durableId="569123294">
    <w:abstractNumId w:val="5"/>
  </w:num>
  <w:num w:numId="5" w16cid:durableId="765927448">
    <w:abstractNumId w:val="7"/>
  </w:num>
  <w:num w:numId="6" w16cid:durableId="1350451348">
    <w:abstractNumId w:val="4"/>
  </w:num>
  <w:num w:numId="7" w16cid:durableId="1490513373">
    <w:abstractNumId w:val="1"/>
  </w:num>
  <w:num w:numId="8" w16cid:durableId="1924531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E6"/>
    <w:rsid w:val="00013DC7"/>
    <w:rsid w:val="00035931"/>
    <w:rsid w:val="000423AB"/>
    <w:rsid w:val="000904E6"/>
    <w:rsid w:val="00141D9B"/>
    <w:rsid w:val="001E529C"/>
    <w:rsid w:val="00233532"/>
    <w:rsid w:val="002731E1"/>
    <w:rsid w:val="002B34D0"/>
    <w:rsid w:val="003155FA"/>
    <w:rsid w:val="0044512F"/>
    <w:rsid w:val="004C5787"/>
    <w:rsid w:val="004C7A55"/>
    <w:rsid w:val="00577EC3"/>
    <w:rsid w:val="00657602"/>
    <w:rsid w:val="00675AD4"/>
    <w:rsid w:val="00676758"/>
    <w:rsid w:val="006F7C09"/>
    <w:rsid w:val="00794556"/>
    <w:rsid w:val="007C163A"/>
    <w:rsid w:val="00801499"/>
    <w:rsid w:val="00820F50"/>
    <w:rsid w:val="00884139"/>
    <w:rsid w:val="009056BF"/>
    <w:rsid w:val="009354EC"/>
    <w:rsid w:val="009450E5"/>
    <w:rsid w:val="0097424B"/>
    <w:rsid w:val="00A11E23"/>
    <w:rsid w:val="00A72141"/>
    <w:rsid w:val="00A9641E"/>
    <w:rsid w:val="00AA3D30"/>
    <w:rsid w:val="00AC4293"/>
    <w:rsid w:val="00B21091"/>
    <w:rsid w:val="00B54A1C"/>
    <w:rsid w:val="00B60FB2"/>
    <w:rsid w:val="00B90F7F"/>
    <w:rsid w:val="00BC77B9"/>
    <w:rsid w:val="00C07ECA"/>
    <w:rsid w:val="00C11A63"/>
    <w:rsid w:val="00C56D2F"/>
    <w:rsid w:val="00C9131D"/>
    <w:rsid w:val="00CA53A2"/>
    <w:rsid w:val="00CB46AB"/>
    <w:rsid w:val="00CF6050"/>
    <w:rsid w:val="00D02542"/>
    <w:rsid w:val="00D37DBE"/>
    <w:rsid w:val="00D77822"/>
    <w:rsid w:val="00DA2F2F"/>
    <w:rsid w:val="00DF0CCC"/>
    <w:rsid w:val="00E34428"/>
    <w:rsid w:val="00E53F4E"/>
    <w:rsid w:val="00ED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5590"/>
  <w15:chartTrackingRefBased/>
  <w15:docId w15:val="{C738AD76-9C0E-41DD-A509-C6F5FFB8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4E6"/>
    <w:rPr>
      <w:rFonts w:eastAsiaTheme="majorEastAsia" w:cstheme="majorBidi"/>
      <w:color w:val="272727" w:themeColor="text1" w:themeTint="D8"/>
    </w:rPr>
  </w:style>
  <w:style w:type="paragraph" w:styleId="Title">
    <w:name w:val="Title"/>
    <w:basedOn w:val="Normal"/>
    <w:next w:val="Normal"/>
    <w:link w:val="TitleChar"/>
    <w:uiPriority w:val="10"/>
    <w:qFormat/>
    <w:rsid w:val="00090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4E6"/>
    <w:pPr>
      <w:spacing w:before="160"/>
      <w:jc w:val="center"/>
    </w:pPr>
    <w:rPr>
      <w:i/>
      <w:iCs/>
      <w:color w:val="404040" w:themeColor="text1" w:themeTint="BF"/>
    </w:rPr>
  </w:style>
  <w:style w:type="character" w:customStyle="1" w:styleId="QuoteChar">
    <w:name w:val="Quote Char"/>
    <w:basedOn w:val="DefaultParagraphFont"/>
    <w:link w:val="Quote"/>
    <w:uiPriority w:val="29"/>
    <w:rsid w:val="000904E6"/>
    <w:rPr>
      <w:i/>
      <w:iCs/>
      <w:color w:val="404040" w:themeColor="text1" w:themeTint="BF"/>
    </w:rPr>
  </w:style>
  <w:style w:type="paragraph" w:styleId="ListParagraph">
    <w:name w:val="List Paragraph"/>
    <w:basedOn w:val="Normal"/>
    <w:uiPriority w:val="34"/>
    <w:qFormat/>
    <w:rsid w:val="000904E6"/>
    <w:pPr>
      <w:ind w:left="720"/>
      <w:contextualSpacing/>
    </w:pPr>
  </w:style>
  <w:style w:type="character" w:styleId="IntenseEmphasis">
    <w:name w:val="Intense Emphasis"/>
    <w:basedOn w:val="DefaultParagraphFont"/>
    <w:uiPriority w:val="21"/>
    <w:qFormat/>
    <w:rsid w:val="000904E6"/>
    <w:rPr>
      <w:i/>
      <w:iCs/>
      <w:color w:val="0F4761" w:themeColor="accent1" w:themeShade="BF"/>
    </w:rPr>
  </w:style>
  <w:style w:type="paragraph" w:styleId="IntenseQuote">
    <w:name w:val="Intense Quote"/>
    <w:basedOn w:val="Normal"/>
    <w:next w:val="Normal"/>
    <w:link w:val="IntenseQuoteChar"/>
    <w:uiPriority w:val="30"/>
    <w:qFormat/>
    <w:rsid w:val="00090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4E6"/>
    <w:rPr>
      <w:i/>
      <w:iCs/>
      <w:color w:val="0F4761" w:themeColor="accent1" w:themeShade="BF"/>
    </w:rPr>
  </w:style>
  <w:style w:type="character" w:styleId="IntenseReference">
    <w:name w:val="Intense Reference"/>
    <w:basedOn w:val="DefaultParagraphFont"/>
    <w:uiPriority w:val="32"/>
    <w:qFormat/>
    <w:rsid w:val="000904E6"/>
    <w:rPr>
      <w:b/>
      <w:bCs/>
      <w:smallCaps/>
      <w:color w:val="0F4761" w:themeColor="accent1" w:themeShade="BF"/>
      <w:spacing w:val="5"/>
    </w:rPr>
  </w:style>
  <w:style w:type="character" w:styleId="Hyperlink">
    <w:name w:val="Hyperlink"/>
    <w:basedOn w:val="DefaultParagraphFont"/>
    <w:uiPriority w:val="99"/>
    <w:unhideWhenUsed/>
    <w:rsid w:val="00035931"/>
    <w:rPr>
      <w:color w:val="467886" w:themeColor="hyperlink"/>
      <w:u w:val="single"/>
    </w:rPr>
  </w:style>
  <w:style w:type="character" w:styleId="UnresolvedMention">
    <w:name w:val="Unresolved Mention"/>
    <w:basedOn w:val="DefaultParagraphFont"/>
    <w:uiPriority w:val="99"/>
    <w:semiHidden/>
    <w:unhideWhenUsed/>
    <w:rsid w:val="00035931"/>
    <w:rPr>
      <w:color w:val="605E5C"/>
      <w:shd w:val="clear" w:color="auto" w:fill="E1DFDD"/>
    </w:rPr>
  </w:style>
  <w:style w:type="paragraph" w:styleId="Header">
    <w:name w:val="header"/>
    <w:basedOn w:val="Normal"/>
    <w:link w:val="HeaderChar"/>
    <w:uiPriority w:val="99"/>
    <w:unhideWhenUsed/>
    <w:rsid w:val="00B54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A1C"/>
  </w:style>
  <w:style w:type="paragraph" w:styleId="Footer">
    <w:name w:val="footer"/>
    <w:basedOn w:val="Normal"/>
    <w:link w:val="FooterChar"/>
    <w:uiPriority w:val="99"/>
    <w:unhideWhenUsed/>
    <w:rsid w:val="00B54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inance@swcab.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ffolkwestcab.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swcab.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5e02b621036b32e31bd9cb32757cd8b6">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c874dcf8e98179e90698af4ccc241dd6"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045ae6d-934f-4ee7-96d7-333deac0279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9a8792-b807-4f6a-94c4-55f4665086c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6097F-5FDC-4F77-99BB-1246E10343EA}">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2.xml><?xml version="1.0" encoding="utf-8"?>
<ds:datastoreItem xmlns:ds="http://schemas.openxmlformats.org/officeDocument/2006/customXml" ds:itemID="{E4333B97-C994-427A-B6E3-10267539DFDF}">
  <ds:schemaRefs>
    <ds:schemaRef ds:uri="http://schemas.microsoft.com/sharepoint/v3/contenttype/forms"/>
  </ds:schemaRefs>
</ds:datastoreItem>
</file>

<file path=customXml/itemProps3.xml><?xml version="1.0" encoding="utf-8"?>
<ds:datastoreItem xmlns:ds="http://schemas.openxmlformats.org/officeDocument/2006/customXml" ds:itemID="{FA3F45AF-D1FD-46C1-9285-1C791D62E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Eagles, Carol</dc:creator>
  <cp:keywords/>
  <dc:description/>
  <cp:lastModifiedBy>Annemarie Vis</cp:lastModifiedBy>
  <cp:revision>19</cp:revision>
  <dcterms:created xsi:type="dcterms:W3CDTF">2026-03-11T11:30:00Z</dcterms:created>
  <dcterms:modified xsi:type="dcterms:W3CDTF">2026-03-11T12:39:00Z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y fmtid="{D5CDD505-2E9C-101B-9397-08002B2CF9AE}" pid="3" name="MediaServiceImageTags">
    <vt:lpwstr/>
  </property>
</Properties>
</file>